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9654" w14:textId="77777777" w:rsidR="008A4659" w:rsidRPr="00785594" w:rsidRDefault="00627F91" w:rsidP="00627F91">
      <w:pPr>
        <w:jc w:val="center"/>
        <w:rPr>
          <w:b/>
          <w:sz w:val="24"/>
          <w:szCs w:val="24"/>
        </w:rPr>
      </w:pPr>
      <w:r w:rsidRPr="00785594">
        <w:rPr>
          <w:b/>
          <w:sz w:val="24"/>
          <w:szCs w:val="24"/>
        </w:rPr>
        <w:t>Minutes of Board of Director Meeting</w:t>
      </w:r>
    </w:p>
    <w:p w14:paraId="3DE311CC" w14:textId="77777777" w:rsidR="00627F91" w:rsidRPr="00785594" w:rsidRDefault="00627F91" w:rsidP="00627F91">
      <w:pPr>
        <w:jc w:val="center"/>
        <w:rPr>
          <w:b/>
          <w:sz w:val="24"/>
          <w:szCs w:val="24"/>
        </w:rPr>
      </w:pPr>
      <w:r w:rsidRPr="00785594">
        <w:rPr>
          <w:b/>
          <w:sz w:val="24"/>
          <w:szCs w:val="24"/>
        </w:rPr>
        <w:t>Wednesday, July 8, 2017 @ 2p.m.</w:t>
      </w:r>
    </w:p>
    <w:p w14:paraId="4B2E8D8F" w14:textId="77777777" w:rsidR="00627F91" w:rsidRPr="00785594" w:rsidRDefault="00627F91" w:rsidP="00627F91">
      <w:pPr>
        <w:jc w:val="center"/>
        <w:rPr>
          <w:b/>
          <w:sz w:val="24"/>
          <w:szCs w:val="24"/>
          <w:u w:val="single"/>
        </w:rPr>
      </w:pPr>
      <w:r w:rsidRPr="00785594">
        <w:rPr>
          <w:b/>
          <w:sz w:val="24"/>
          <w:szCs w:val="24"/>
          <w:u w:val="single"/>
        </w:rPr>
        <w:t>Corolla Schoolhouse</w:t>
      </w:r>
    </w:p>
    <w:p w14:paraId="53F9879B" w14:textId="77777777" w:rsidR="00627F91" w:rsidRDefault="00627F91" w:rsidP="00627F91">
      <w:pPr>
        <w:jc w:val="center"/>
        <w:rPr>
          <w:b/>
          <w:u w:val="single"/>
        </w:rPr>
      </w:pPr>
    </w:p>
    <w:p w14:paraId="26D42B4A" w14:textId="77777777" w:rsidR="00627F91" w:rsidRDefault="00627F91" w:rsidP="00627F91">
      <w:r w:rsidRPr="00627F91">
        <w:rPr>
          <w:b/>
        </w:rPr>
        <w:t>Meeting Called to Order</w:t>
      </w:r>
      <w:r>
        <w:t xml:space="preserve"> at 2 p.m.   Meghan Agresto, Al Marzetti, Dee Warner, Susan Taylor, Pam Fearn attended in person.  Frieda Harris and Bryan Daggett participated telephonically.  A quorum was established.</w:t>
      </w:r>
      <w:r w:rsidR="00AD45FD">
        <w:t xml:space="preserve">  </w:t>
      </w:r>
      <w:r w:rsidR="00292727">
        <w:t xml:space="preserve">Teacher </w:t>
      </w:r>
      <w:r w:rsidR="00AD45FD">
        <w:t>Sylvia Wolff attended the last half of the meeting.</w:t>
      </w:r>
    </w:p>
    <w:p w14:paraId="348D7187" w14:textId="77777777" w:rsidR="00627F91" w:rsidRDefault="00627F91" w:rsidP="00627F91">
      <w:r>
        <w:rPr>
          <w:b/>
        </w:rPr>
        <w:t>Minutes</w:t>
      </w:r>
      <w:r>
        <w:t xml:space="preserve"> of the June 27, 2017 Board Meeting – Susan Taylor moved to approve, Meghan Ag</w:t>
      </w:r>
      <w:r w:rsidR="00292727">
        <w:t>r</w:t>
      </w:r>
      <w:r>
        <w:t>esto seconded, all voted to approve minutes as submitted.  Minutes so adopted.</w:t>
      </w:r>
    </w:p>
    <w:p w14:paraId="31491200" w14:textId="77777777" w:rsidR="00627F91" w:rsidRDefault="00627F91" w:rsidP="00627F91">
      <w:pPr>
        <w:rPr>
          <w:b/>
        </w:rPr>
      </w:pPr>
      <w:r>
        <w:rPr>
          <w:b/>
        </w:rPr>
        <w:t>Board Action:</w:t>
      </w:r>
    </w:p>
    <w:p w14:paraId="5B444830" w14:textId="77777777" w:rsidR="00627F91" w:rsidRPr="00627F91" w:rsidRDefault="00627F91" w:rsidP="00627F91">
      <w:pPr>
        <w:pStyle w:val="ListParagraph"/>
        <w:numPr>
          <w:ilvl w:val="0"/>
          <w:numId w:val="1"/>
        </w:numPr>
        <w:rPr>
          <w:b/>
        </w:rPr>
      </w:pPr>
      <w:r>
        <w:rPr>
          <w:b/>
        </w:rPr>
        <w:t>Concussion Policy</w:t>
      </w:r>
      <w:r>
        <w:t>.  Meghan had circulated a draft policy in advance of meeting incorporating comments from board members.   Al Marzetti made a motion to adopt policy as amended by Meghan &amp; Susan seconded motion.  All voted in favor of adopting the policy as amended.</w:t>
      </w:r>
    </w:p>
    <w:p w14:paraId="6592507F" w14:textId="77777777" w:rsidR="00627F91" w:rsidRPr="00785594" w:rsidRDefault="00627F91" w:rsidP="00627F91">
      <w:pPr>
        <w:pStyle w:val="ListParagraph"/>
        <w:numPr>
          <w:ilvl w:val="0"/>
          <w:numId w:val="1"/>
        </w:numPr>
        <w:rPr>
          <w:b/>
        </w:rPr>
      </w:pPr>
      <w:r>
        <w:rPr>
          <w:b/>
        </w:rPr>
        <w:t>Non</w:t>
      </w:r>
      <w:r w:rsidRPr="00627F91">
        <w:t>-</w:t>
      </w:r>
      <w:r>
        <w:rPr>
          <w:b/>
        </w:rPr>
        <w:t>Discrimination Policy</w:t>
      </w:r>
      <w:r>
        <w:t xml:space="preserve"> – </w:t>
      </w:r>
      <w:r w:rsidR="00785594">
        <w:t>Agreement to extend coverage of policy to cover sexual orientation, gender expression and socio-economic background.  Will be put on website and on employment application.</w:t>
      </w:r>
    </w:p>
    <w:p w14:paraId="39270A07" w14:textId="77777777" w:rsidR="00785594" w:rsidRPr="00010B41" w:rsidRDefault="00785594" w:rsidP="00627F91">
      <w:pPr>
        <w:pStyle w:val="ListParagraph"/>
        <w:numPr>
          <w:ilvl w:val="0"/>
          <w:numId w:val="1"/>
        </w:numPr>
        <w:rPr>
          <w:b/>
        </w:rPr>
      </w:pPr>
      <w:r>
        <w:rPr>
          <w:b/>
        </w:rPr>
        <w:t xml:space="preserve">Tardy Policy – </w:t>
      </w:r>
      <w:r>
        <w:t>tabled until August meeting.</w:t>
      </w:r>
    </w:p>
    <w:p w14:paraId="27DEE311" w14:textId="77777777" w:rsidR="00627F91" w:rsidRDefault="00627F91" w:rsidP="00627F91">
      <w:pPr>
        <w:rPr>
          <w:b/>
        </w:rPr>
      </w:pPr>
      <w:r w:rsidRPr="00627F91">
        <w:rPr>
          <w:b/>
        </w:rPr>
        <w:t>Reports</w:t>
      </w:r>
      <w:r>
        <w:rPr>
          <w:b/>
        </w:rPr>
        <w:t>:</w:t>
      </w:r>
    </w:p>
    <w:p w14:paraId="2CB9D693" w14:textId="77777777" w:rsidR="00627F91" w:rsidRPr="001C2A38" w:rsidRDefault="00627F91" w:rsidP="00627F91">
      <w:pPr>
        <w:pStyle w:val="ListParagraph"/>
        <w:numPr>
          <w:ilvl w:val="0"/>
          <w:numId w:val="2"/>
        </w:numPr>
        <w:rPr>
          <w:b/>
        </w:rPr>
      </w:pPr>
      <w:r>
        <w:rPr>
          <w:b/>
        </w:rPr>
        <w:t xml:space="preserve">Treasurer’s Report – </w:t>
      </w:r>
      <w:r>
        <w:t>Bryan Daggett provided the following update:</w:t>
      </w:r>
    </w:p>
    <w:p w14:paraId="70697F3F" w14:textId="77777777" w:rsidR="001C2A38" w:rsidRPr="00627F91" w:rsidRDefault="001C2A38" w:rsidP="001C2A38">
      <w:pPr>
        <w:pStyle w:val="ListParagraph"/>
        <w:rPr>
          <w:b/>
        </w:rPr>
      </w:pPr>
    </w:p>
    <w:p w14:paraId="1A43766C" w14:textId="77777777" w:rsidR="00627F91" w:rsidRPr="00627F91" w:rsidRDefault="00627F91" w:rsidP="00627F91">
      <w:pPr>
        <w:pStyle w:val="ListParagraph"/>
        <w:numPr>
          <w:ilvl w:val="1"/>
          <w:numId w:val="2"/>
        </w:numPr>
        <w:rPr>
          <w:b/>
        </w:rPr>
      </w:pPr>
      <w:r>
        <w:t xml:space="preserve">Appraisal on adjacent </w:t>
      </w:r>
      <w:proofErr w:type="spellStart"/>
      <w:r>
        <w:t>Twiddy</w:t>
      </w:r>
      <w:proofErr w:type="spellEnd"/>
      <w:r>
        <w:t xml:space="preserve"> property was secured from Culpepper &amp; Associates.  Appraised value was $130,000.</w:t>
      </w:r>
      <w:r w:rsidR="00785594">
        <w:t xml:space="preserve">  Bryan will share with Sharon </w:t>
      </w:r>
      <w:proofErr w:type="spellStart"/>
      <w:r w:rsidR="00785594">
        <w:t>Twiddy</w:t>
      </w:r>
      <w:proofErr w:type="spellEnd"/>
      <w:r w:rsidR="00785594">
        <w:t xml:space="preserve"> and the board.</w:t>
      </w:r>
    </w:p>
    <w:p w14:paraId="2922BB51" w14:textId="77777777" w:rsidR="00785594" w:rsidRPr="00785594" w:rsidRDefault="00785594" w:rsidP="00627F91">
      <w:pPr>
        <w:pStyle w:val="ListParagraph"/>
        <w:numPr>
          <w:ilvl w:val="1"/>
          <w:numId w:val="2"/>
        </w:numPr>
        <w:rPr>
          <w:b/>
        </w:rPr>
      </w:pPr>
      <w:r>
        <w:rPr>
          <w:rFonts w:ascii="Arial" w:hAnsi="Arial" w:cs="Arial"/>
          <w:color w:val="222222"/>
          <w:sz w:val="19"/>
          <w:szCs w:val="19"/>
          <w:shd w:val="clear" w:color="auto" w:fill="FFFFFF"/>
        </w:rPr>
        <w:t>June data not yet received from Acadia, so not possible to provide report on budget.</w:t>
      </w:r>
    </w:p>
    <w:p w14:paraId="3478E11A" w14:textId="77777777" w:rsidR="00785594" w:rsidRPr="00785594" w:rsidRDefault="00785594" w:rsidP="00627F91">
      <w:pPr>
        <w:pStyle w:val="ListParagraph"/>
        <w:numPr>
          <w:ilvl w:val="1"/>
          <w:numId w:val="2"/>
        </w:numPr>
        <w:rPr>
          <w:b/>
        </w:rPr>
      </w:pPr>
      <w:r>
        <w:rPr>
          <w:rFonts w:ascii="Arial" w:hAnsi="Arial" w:cs="Arial"/>
          <w:color w:val="222222"/>
          <w:sz w:val="19"/>
          <w:szCs w:val="19"/>
          <w:shd w:val="clear" w:color="auto" w:fill="FFFFFF"/>
        </w:rPr>
        <w:t>At Fiscal YE, the operating account had a balance of $168,124 and $191,322 in 3 Towne Bank Certificates of Deposit.  This total of $359, 446 was slightly over projections for FYE.</w:t>
      </w:r>
    </w:p>
    <w:p w14:paraId="1C6071A6" w14:textId="77777777" w:rsidR="00785594" w:rsidRPr="00785594" w:rsidRDefault="00785594" w:rsidP="00785594">
      <w:pPr>
        <w:pStyle w:val="ListParagraph"/>
        <w:ind w:left="1440"/>
        <w:rPr>
          <w:b/>
        </w:rPr>
      </w:pPr>
    </w:p>
    <w:p w14:paraId="3AF4A08E" w14:textId="77777777" w:rsidR="00785594" w:rsidRPr="001C2A38" w:rsidRDefault="00785594" w:rsidP="00785594">
      <w:pPr>
        <w:pStyle w:val="ListParagraph"/>
        <w:numPr>
          <w:ilvl w:val="0"/>
          <w:numId w:val="2"/>
        </w:numPr>
        <w:rPr>
          <w:b/>
        </w:rPr>
      </w:pPr>
      <w:r>
        <w:rPr>
          <w:rFonts w:ascii="Arial" w:hAnsi="Arial" w:cs="Arial"/>
          <w:b/>
          <w:color w:val="222222"/>
          <w:sz w:val="19"/>
          <w:szCs w:val="19"/>
          <w:shd w:val="clear" w:color="auto" w:fill="FFFFFF"/>
        </w:rPr>
        <w:t>President’s Report</w:t>
      </w:r>
      <w:r>
        <w:rPr>
          <w:rFonts w:ascii="Arial" w:hAnsi="Arial" w:cs="Arial"/>
          <w:color w:val="222222"/>
          <w:sz w:val="19"/>
          <w:szCs w:val="19"/>
          <w:shd w:val="clear" w:color="auto" w:fill="FFFFFF"/>
        </w:rPr>
        <w:t xml:space="preserve"> – Meghan Agresto provided the following update:</w:t>
      </w:r>
    </w:p>
    <w:p w14:paraId="55C04AB7" w14:textId="77777777" w:rsidR="001C2A38" w:rsidRPr="00785594" w:rsidRDefault="001C2A38" w:rsidP="001C2A38">
      <w:pPr>
        <w:pStyle w:val="ListParagraph"/>
        <w:rPr>
          <w:b/>
        </w:rPr>
      </w:pPr>
    </w:p>
    <w:p w14:paraId="4CFF343C" w14:textId="77777777" w:rsidR="00785594" w:rsidRPr="00785594" w:rsidRDefault="00785594" w:rsidP="00785594">
      <w:pPr>
        <w:pStyle w:val="ListParagraph"/>
        <w:numPr>
          <w:ilvl w:val="1"/>
          <w:numId w:val="2"/>
        </w:numPr>
        <w:rPr>
          <w:b/>
        </w:rPr>
      </w:pPr>
      <w:r w:rsidRPr="00785594">
        <w:rPr>
          <w:rFonts w:ascii="Arial" w:hAnsi="Arial" w:cs="Arial"/>
          <w:color w:val="222222"/>
          <w:sz w:val="19"/>
          <w:szCs w:val="19"/>
          <w:shd w:val="clear" w:color="auto" w:fill="FFFFFF"/>
        </w:rPr>
        <w:t>E</w:t>
      </w:r>
      <w:r w:rsidRPr="00785594">
        <w:rPr>
          <w:rFonts w:ascii="Arial" w:hAnsi="Arial" w:cs="Arial"/>
          <w:color w:val="222222"/>
          <w:sz w:val="19"/>
          <w:szCs w:val="19"/>
        </w:rPr>
        <w:t>-</w:t>
      </w:r>
      <w:r>
        <w:rPr>
          <w:rFonts w:ascii="Arial" w:hAnsi="Arial" w:cs="Arial"/>
          <w:color w:val="222222"/>
          <w:sz w:val="19"/>
          <w:szCs w:val="19"/>
        </w:rPr>
        <w:t>mail sent to parents including teacher bio’s and summer work</w:t>
      </w:r>
    </w:p>
    <w:p w14:paraId="7583AEE5" w14:textId="77777777" w:rsidR="00010B41" w:rsidRPr="00010B41" w:rsidRDefault="00785594" w:rsidP="00785594">
      <w:pPr>
        <w:pStyle w:val="ListParagraph"/>
        <w:numPr>
          <w:ilvl w:val="1"/>
          <w:numId w:val="2"/>
        </w:numPr>
        <w:rPr>
          <w:b/>
        </w:rPr>
      </w:pPr>
      <w:r>
        <w:rPr>
          <w:rFonts w:ascii="Arial" w:hAnsi="Arial" w:cs="Arial"/>
          <w:color w:val="222222"/>
          <w:sz w:val="19"/>
          <w:szCs w:val="19"/>
        </w:rPr>
        <w:t xml:space="preserve">Website updated for summer as well as lead-in items </w:t>
      </w:r>
      <w:r w:rsidR="00010B41">
        <w:rPr>
          <w:rFonts w:ascii="Arial" w:hAnsi="Arial" w:cs="Arial"/>
          <w:color w:val="222222"/>
          <w:sz w:val="19"/>
          <w:szCs w:val="19"/>
        </w:rPr>
        <w:t>for upcoming year, such as minutes, calendar (e.g., holidays, testing dates)</w:t>
      </w:r>
    </w:p>
    <w:p w14:paraId="57D983DF" w14:textId="77777777" w:rsidR="00010B41" w:rsidRPr="00010B41" w:rsidRDefault="00010B41" w:rsidP="00785594">
      <w:pPr>
        <w:pStyle w:val="ListParagraph"/>
        <w:numPr>
          <w:ilvl w:val="1"/>
          <w:numId w:val="2"/>
        </w:numPr>
        <w:rPr>
          <w:b/>
        </w:rPr>
      </w:pPr>
      <w:r>
        <w:rPr>
          <w:rFonts w:ascii="Arial" w:hAnsi="Arial" w:cs="Arial"/>
          <w:color w:val="222222"/>
          <w:sz w:val="19"/>
          <w:szCs w:val="19"/>
        </w:rPr>
        <w:t>Teacher Moore’s license is now valid</w:t>
      </w:r>
      <w:r w:rsidR="00D007A5">
        <w:rPr>
          <w:rFonts w:ascii="Arial" w:hAnsi="Arial" w:cs="Arial"/>
          <w:color w:val="222222"/>
          <w:sz w:val="19"/>
          <w:szCs w:val="19"/>
        </w:rPr>
        <w:t>;</w:t>
      </w:r>
      <w:r>
        <w:rPr>
          <w:rFonts w:ascii="Arial" w:hAnsi="Arial" w:cs="Arial"/>
          <w:color w:val="222222"/>
          <w:sz w:val="19"/>
          <w:szCs w:val="19"/>
        </w:rPr>
        <w:t xml:space="preserve"> </w:t>
      </w:r>
      <w:r w:rsidR="00D007A5">
        <w:rPr>
          <w:rFonts w:ascii="Arial" w:hAnsi="Arial" w:cs="Arial"/>
          <w:color w:val="222222"/>
          <w:sz w:val="19"/>
          <w:szCs w:val="19"/>
        </w:rPr>
        <w:t>she’s been approved to be an</w:t>
      </w:r>
      <w:r>
        <w:rPr>
          <w:rFonts w:ascii="Arial" w:hAnsi="Arial" w:cs="Arial"/>
          <w:color w:val="222222"/>
          <w:sz w:val="19"/>
          <w:szCs w:val="19"/>
        </w:rPr>
        <w:t xml:space="preserve"> SPII</w:t>
      </w:r>
      <w:r w:rsidR="00D007A5">
        <w:rPr>
          <w:rFonts w:ascii="Arial" w:hAnsi="Arial" w:cs="Arial"/>
          <w:color w:val="222222"/>
          <w:sz w:val="19"/>
          <w:szCs w:val="19"/>
        </w:rPr>
        <w:t xml:space="preserve"> for the next year</w:t>
      </w:r>
      <w:r>
        <w:rPr>
          <w:rFonts w:ascii="Arial" w:hAnsi="Arial" w:cs="Arial"/>
          <w:color w:val="222222"/>
          <w:sz w:val="19"/>
          <w:szCs w:val="19"/>
        </w:rPr>
        <w:t>.</w:t>
      </w:r>
    </w:p>
    <w:p w14:paraId="4EA4E571" w14:textId="77777777" w:rsidR="00010B41" w:rsidRPr="00010B41" w:rsidRDefault="00010B41" w:rsidP="00785594">
      <w:pPr>
        <w:pStyle w:val="ListParagraph"/>
        <w:numPr>
          <w:ilvl w:val="1"/>
          <w:numId w:val="2"/>
        </w:numPr>
        <w:rPr>
          <w:b/>
        </w:rPr>
      </w:pPr>
      <w:r>
        <w:rPr>
          <w:rFonts w:ascii="Arial" w:hAnsi="Arial" w:cs="Arial"/>
          <w:color w:val="222222"/>
          <w:sz w:val="19"/>
          <w:szCs w:val="19"/>
        </w:rPr>
        <w:t>EDDIE database updated</w:t>
      </w:r>
    </w:p>
    <w:p w14:paraId="2702FB51" w14:textId="77777777" w:rsidR="00010B41" w:rsidRPr="00010B41" w:rsidRDefault="00010B41" w:rsidP="00785594">
      <w:pPr>
        <w:pStyle w:val="ListParagraph"/>
        <w:numPr>
          <w:ilvl w:val="1"/>
          <w:numId w:val="2"/>
        </w:numPr>
        <w:rPr>
          <w:b/>
        </w:rPr>
      </w:pPr>
      <w:r>
        <w:rPr>
          <w:rFonts w:ascii="Arial" w:hAnsi="Arial" w:cs="Arial"/>
          <w:color w:val="222222"/>
          <w:sz w:val="19"/>
          <w:szCs w:val="19"/>
        </w:rPr>
        <w:t>Average Daily Membership reported for 2017-18.</w:t>
      </w:r>
    </w:p>
    <w:p w14:paraId="38700F0B" w14:textId="77777777" w:rsidR="00010B41" w:rsidRPr="00010B41" w:rsidRDefault="00010B41" w:rsidP="00785594">
      <w:pPr>
        <w:pStyle w:val="ListParagraph"/>
        <w:numPr>
          <w:ilvl w:val="1"/>
          <w:numId w:val="2"/>
        </w:numPr>
        <w:rPr>
          <w:b/>
        </w:rPr>
      </w:pPr>
      <w:r>
        <w:rPr>
          <w:rFonts w:ascii="Arial" w:hAnsi="Arial" w:cs="Arial"/>
          <w:color w:val="222222"/>
          <w:sz w:val="19"/>
          <w:szCs w:val="19"/>
        </w:rPr>
        <w:t>REAP grant submitted.  Many thanks to Betsy Wheeler for her help on grant application.</w:t>
      </w:r>
    </w:p>
    <w:p w14:paraId="3DFDF0D0" w14:textId="77777777" w:rsidR="00010B41" w:rsidRPr="00010B41" w:rsidRDefault="00010B41" w:rsidP="00785594">
      <w:pPr>
        <w:pStyle w:val="ListParagraph"/>
        <w:numPr>
          <w:ilvl w:val="1"/>
          <w:numId w:val="2"/>
        </w:numPr>
        <w:rPr>
          <w:b/>
        </w:rPr>
      </w:pPr>
      <w:r>
        <w:rPr>
          <w:rFonts w:ascii="Arial" w:hAnsi="Arial" w:cs="Arial"/>
          <w:color w:val="222222"/>
          <w:sz w:val="19"/>
          <w:szCs w:val="19"/>
        </w:rPr>
        <w:t>IDEA grant submitted following announcement of final allotment</w:t>
      </w:r>
    </w:p>
    <w:p w14:paraId="520C30E8" w14:textId="77777777" w:rsidR="00010B41" w:rsidRPr="00010B41" w:rsidRDefault="00010B41" w:rsidP="00785594">
      <w:pPr>
        <w:pStyle w:val="ListParagraph"/>
        <w:numPr>
          <w:ilvl w:val="1"/>
          <w:numId w:val="2"/>
        </w:numPr>
        <w:rPr>
          <w:b/>
        </w:rPr>
      </w:pPr>
      <w:r>
        <w:rPr>
          <w:rFonts w:ascii="Arial" w:hAnsi="Arial" w:cs="Arial"/>
          <w:color w:val="222222"/>
          <w:sz w:val="19"/>
          <w:szCs w:val="19"/>
        </w:rPr>
        <w:t xml:space="preserve">Housekeeping - goodbye event for Mr. </w:t>
      </w:r>
      <w:proofErr w:type="spellStart"/>
      <w:r>
        <w:rPr>
          <w:rFonts w:ascii="Arial" w:hAnsi="Arial" w:cs="Arial"/>
          <w:color w:val="222222"/>
          <w:sz w:val="19"/>
          <w:szCs w:val="19"/>
        </w:rPr>
        <w:t>Prelovsky</w:t>
      </w:r>
      <w:proofErr w:type="spellEnd"/>
      <w:r>
        <w:rPr>
          <w:rFonts w:ascii="Arial" w:hAnsi="Arial" w:cs="Arial"/>
          <w:color w:val="222222"/>
          <w:sz w:val="19"/>
          <w:szCs w:val="19"/>
        </w:rPr>
        <w:t xml:space="preserve">; on-boarding for Sean </w:t>
      </w:r>
      <w:proofErr w:type="spellStart"/>
      <w:r>
        <w:rPr>
          <w:rFonts w:ascii="Arial" w:hAnsi="Arial" w:cs="Arial"/>
          <w:color w:val="222222"/>
          <w:sz w:val="19"/>
          <w:szCs w:val="19"/>
        </w:rPr>
        <w:t>Sonnenburg</w:t>
      </w:r>
      <w:proofErr w:type="spellEnd"/>
      <w:r>
        <w:rPr>
          <w:rFonts w:ascii="Arial" w:hAnsi="Arial" w:cs="Arial"/>
          <w:color w:val="222222"/>
          <w:sz w:val="19"/>
          <w:szCs w:val="19"/>
        </w:rPr>
        <w:t xml:space="preserve"> completed.</w:t>
      </w:r>
    </w:p>
    <w:p w14:paraId="38BD09DA" w14:textId="77777777" w:rsidR="00010B41" w:rsidRPr="00010B41" w:rsidRDefault="00010B41" w:rsidP="00785594">
      <w:pPr>
        <w:pStyle w:val="ListParagraph"/>
        <w:numPr>
          <w:ilvl w:val="1"/>
          <w:numId w:val="2"/>
        </w:numPr>
        <w:rPr>
          <w:b/>
        </w:rPr>
      </w:pPr>
      <w:r>
        <w:t>All teacher contracts executed for upcoming school year.  Updated payroll data sent to Acadia.</w:t>
      </w:r>
    </w:p>
    <w:p w14:paraId="472FB44E" w14:textId="77777777" w:rsidR="00010B41" w:rsidRPr="00D007A5" w:rsidRDefault="00010B41" w:rsidP="00785594">
      <w:pPr>
        <w:pStyle w:val="ListParagraph"/>
        <w:numPr>
          <w:ilvl w:val="1"/>
          <w:numId w:val="2"/>
        </w:numPr>
        <w:rPr>
          <w:b/>
        </w:rPr>
      </w:pPr>
      <w:r>
        <w:lastRenderedPageBreak/>
        <w:t xml:space="preserve">Followed up with Geoff Gorski, </w:t>
      </w:r>
      <w:r w:rsidR="00D007A5">
        <w:t>however</w:t>
      </w:r>
      <w:r>
        <w:t xml:space="preserve"> none of the “small-school” principals that he reached out to returned his call.</w:t>
      </w:r>
    </w:p>
    <w:p w14:paraId="0C24F273" w14:textId="77777777" w:rsidR="00D007A5" w:rsidRPr="00D007A5" w:rsidRDefault="00D007A5" w:rsidP="00D007A5">
      <w:pPr>
        <w:pStyle w:val="ListParagraph"/>
        <w:ind w:left="1440"/>
        <w:rPr>
          <w:b/>
        </w:rPr>
      </w:pPr>
    </w:p>
    <w:p w14:paraId="0075DEA7" w14:textId="77777777" w:rsidR="00D007A5" w:rsidRPr="00D007A5" w:rsidRDefault="00D007A5" w:rsidP="00D007A5">
      <w:pPr>
        <w:pStyle w:val="ListParagraph"/>
        <w:numPr>
          <w:ilvl w:val="0"/>
          <w:numId w:val="2"/>
        </w:numPr>
        <w:rPr>
          <w:b/>
        </w:rPr>
      </w:pPr>
      <w:r>
        <w:rPr>
          <w:b/>
        </w:rPr>
        <w:t xml:space="preserve">Old Business - </w:t>
      </w:r>
      <w:r>
        <w:t>Meghan provided an update on parent feedback on online survey as to how the last school year went.  Responses very favorable with a couple limited exceptions.</w:t>
      </w:r>
    </w:p>
    <w:p w14:paraId="44EB5AF9" w14:textId="77777777" w:rsidR="00010B41" w:rsidRPr="00010B41" w:rsidRDefault="00010B41" w:rsidP="00010B41">
      <w:pPr>
        <w:pStyle w:val="ListParagraph"/>
        <w:ind w:left="1440"/>
        <w:rPr>
          <w:b/>
        </w:rPr>
      </w:pPr>
    </w:p>
    <w:p w14:paraId="140DE60A" w14:textId="77777777" w:rsidR="00010B41" w:rsidRPr="001C2A38" w:rsidRDefault="00010B41" w:rsidP="0087052E">
      <w:pPr>
        <w:pStyle w:val="ListParagraph"/>
        <w:numPr>
          <w:ilvl w:val="0"/>
          <w:numId w:val="2"/>
        </w:numPr>
        <w:rPr>
          <w:b/>
        </w:rPr>
      </w:pPr>
      <w:r w:rsidRPr="00C350F7">
        <w:rPr>
          <w:rFonts w:ascii="Arial" w:hAnsi="Arial" w:cs="Arial"/>
          <w:b/>
          <w:color w:val="222222"/>
          <w:sz w:val="19"/>
          <w:szCs w:val="19"/>
        </w:rPr>
        <w:t xml:space="preserve">Curriculum Committee Report -  </w:t>
      </w:r>
      <w:r w:rsidRPr="00C350F7">
        <w:rPr>
          <w:rFonts w:ascii="Arial" w:hAnsi="Arial" w:cs="Arial"/>
          <w:color w:val="222222"/>
          <w:sz w:val="19"/>
          <w:szCs w:val="19"/>
        </w:rPr>
        <w:t>Dee Warner provided the following update:</w:t>
      </w:r>
    </w:p>
    <w:p w14:paraId="743EDBEE" w14:textId="77777777" w:rsidR="001C2A38" w:rsidRPr="00C350F7" w:rsidRDefault="001C2A38" w:rsidP="001C2A38">
      <w:pPr>
        <w:pStyle w:val="ListParagraph"/>
        <w:rPr>
          <w:b/>
        </w:rPr>
      </w:pPr>
    </w:p>
    <w:p w14:paraId="2A88328C" w14:textId="6FEF4DCB" w:rsidR="00C350F7" w:rsidRPr="00555E38" w:rsidRDefault="00010B41" w:rsidP="00010B41">
      <w:pPr>
        <w:pStyle w:val="ListParagraph"/>
        <w:numPr>
          <w:ilvl w:val="1"/>
          <w:numId w:val="2"/>
        </w:numPr>
        <w:rPr>
          <w:b/>
        </w:rPr>
      </w:pPr>
      <w:r>
        <w:rPr>
          <w:rFonts w:ascii="Arial" w:hAnsi="Arial" w:cs="Arial"/>
          <w:color w:val="222222"/>
          <w:sz w:val="19"/>
          <w:szCs w:val="19"/>
        </w:rPr>
        <w:t xml:space="preserve">Dee &amp; Meghan met with Sean </w:t>
      </w:r>
      <w:proofErr w:type="spellStart"/>
      <w:r>
        <w:rPr>
          <w:rFonts w:ascii="Arial" w:hAnsi="Arial" w:cs="Arial"/>
          <w:color w:val="222222"/>
          <w:sz w:val="19"/>
          <w:szCs w:val="19"/>
        </w:rPr>
        <w:t>Son</w:t>
      </w:r>
      <w:r w:rsidR="00555E38">
        <w:rPr>
          <w:rFonts w:ascii="Arial" w:hAnsi="Arial" w:cs="Arial"/>
          <w:color w:val="222222"/>
          <w:sz w:val="19"/>
          <w:szCs w:val="19"/>
        </w:rPr>
        <w:t>n</w:t>
      </w:r>
      <w:r>
        <w:rPr>
          <w:rFonts w:ascii="Arial" w:hAnsi="Arial" w:cs="Arial"/>
          <w:color w:val="222222"/>
          <w:sz w:val="19"/>
          <w:szCs w:val="19"/>
        </w:rPr>
        <w:t>enb</w:t>
      </w:r>
      <w:r w:rsidR="00D007A5">
        <w:rPr>
          <w:rFonts w:ascii="Arial" w:hAnsi="Arial" w:cs="Arial"/>
          <w:color w:val="222222"/>
          <w:sz w:val="19"/>
          <w:szCs w:val="19"/>
        </w:rPr>
        <w:t>e</w:t>
      </w:r>
      <w:r>
        <w:rPr>
          <w:rFonts w:ascii="Arial" w:hAnsi="Arial" w:cs="Arial"/>
          <w:color w:val="222222"/>
          <w:sz w:val="19"/>
          <w:szCs w:val="19"/>
        </w:rPr>
        <w:t>rg</w:t>
      </w:r>
      <w:proofErr w:type="spellEnd"/>
      <w:r>
        <w:rPr>
          <w:rFonts w:ascii="Arial" w:hAnsi="Arial" w:cs="Arial"/>
          <w:color w:val="222222"/>
          <w:sz w:val="19"/>
          <w:szCs w:val="19"/>
        </w:rPr>
        <w:t xml:space="preserve"> and gave him developmental assignments </w:t>
      </w:r>
      <w:r w:rsidR="00D007A5">
        <w:rPr>
          <w:rFonts w:ascii="Arial" w:hAnsi="Arial" w:cs="Arial"/>
          <w:color w:val="222222"/>
          <w:sz w:val="19"/>
          <w:szCs w:val="19"/>
        </w:rPr>
        <w:t>to work on over the summer.</w:t>
      </w:r>
      <w:r w:rsidR="00C017B2">
        <w:rPr>
          <w:rFonts w:ascii="Arial" w:hAnsi="Arial" w:cs="Arial"/>
          <w:color w:val="222222"/>
          <w:sz w:val="19"/>
          <w:szCs w:val="19"/>
        </w:rPr>
        <w:t xml:space="preserve"> </w:t>
      </w:r>
      <w:r w:rsidR="00BD5D7D">
        <w:rPr>
          <w:rFonts w:ascii="Arial" w:hAnsi="Arial" w:cs="Arial"/>
          <w:color w:val="222222"/>
          <w:sz w:val="19"/>
          <w:szCs w:val="19"/>
        </w:rPr>
        <w:t>Susa</w:t>
      </w:r>
      <w:bookmarkStart w:id="0" w:name="_GoBack"/>
      <w:bookmarkEnd w:id="0"/>
      <w:r w:rsidR="00BD5D7D">
        <w:rPr>
          <w:rFonts w:ascii="Arial" w:hAnsi="Arial" w:cs="Arial"/>
          <w:color w:val="222222"/>
          <w:sz w:val="19"/>
          <w:szCs w:val="19"/>
        </w:rPr>
        <w:t>n said she would do something similar for Teacher Fennimore. CC will work on getting Dee on EVAAS so she can be evaluator for Sean.</w:t>
      </w:r>
    </w:p>
    <w:p w14:paraId="4607ECB7" w14:textId="77777777" w:rsidR="00555E38" w:rsidRPr="00C350F7" w:rsidRDefault="00555E38" w:rsidP="00010B41">
      <w:pPr>
        <w:pStyle w:val="ListParagraph"/>
        <w:numPr>
          <w:ilvl w:val="1"/>
          <w:numId w:val="2"/>
        </w:numPr>
        <w:rPr>
          <w:b/>
        </w:rPr>
      </w:pPr>
      <w:r>
        <w:rPr>
          <w:rFonts w:ascii="Arial" w:hAnsi="Arial" w:cs="Arial"/>
          <w:color w:val="222222"/>
          <w:sz w:val="19"/>
          <w:szCs w:val="19"/>
        </w:rPr>
        <w:t xml:space="preserve">Sylvia provided an update of an analysis of the correlation of school absences and lower test scores.  While not definitive proof of causation, there appears to be a clear correlation where students with the most absences had lower than average test scores.  A discussion ensued on strategies to help students with IEP’s progress such that EOG scores improve.  While the primary focus is on learning, and not teaching to the test, it has to be recognized that EOG testing </w:t>
      </w:r>
      <w:r w:rsidR="00C017B2">
        <w:rPr>
          <w:rFonts w:ascii="Arial" w:hAnsi="Arial" w:cs="Arial"/>
          <w:color w:val="222222"/>
          <w:sz w:val="19"/>
          <w:szCs w:val="19"/>
        </w:rPr>
        <w:t xml:space="preserve">is a tool that </w:t>
      </w:r>
      <w:r>
        <w:rPr>
          <w:rFonts w:ascii="Arial" w:hAnsi="Arial" w:cs="Arial"/>
          <w:color w:val="222222"/>
          <w:sz w:val="19"/>
          <w:szCs w:val="19"/>
        </w:rPr>
        <w:t>provide</w:t>
      </w:r>
      <w:r w:rsidR="00C017B2">
        <w:rPr>
          <w:rFonts w:ascii="Arial" w:hAnsi="Arial" w:cs="Arial"/>
          <w:color w:val="222222"/>
          <w:sz w:val="19"/>
          <w:szCs w:val="19"/>
        </w:rPr>
        <w:t>s</w:t>
      </w:r>
      <w:r>
        <w:rPr>
          <w:rFonts w:ascii="Arial" w:hAnsi="Arial" w:cs="Arial"/>
          <w:color w:val="222222"/>
          <w:sz w:val="19"/>
          <w:szCs w:val="19"/>
        </w:rPr>
        <w:t xml:space="preserve"> a useful feedback metric</w:t>
      </w:r>
      <w:r w:rsidR="00C017B2">
        <w:rPr>
          <w:rFonts w:ascii="Arial" w:hAnsi="Arial" w:cs="Arial"/>
          <w:color w:val="222222"/>
          <w:sz w:val="19"/>
          <w:szCs w:val="19"/>
        </w:rPr>
        <w:t xml:space="preserve"> and there is utility to improving test scores.</w:t>
      </w:r>
    </w:p>
    <w:p w14:paraId="391109BD" w14:textId="77777777" w:rsidR="00C350F7" w:rsidRPr="00C350F7" w:rsidRDefault="00C350F7" w:rsidP="00C350F7">
      <w:pPr>
        <w:pStyle w:val="ListParagraph"/>
        <w:rPr>
          <w:b/>
        </w:rPr>
      </w:pPr>
    </w:p>
    <w:p w14:paraId="5DAF68A8" w14:textId="77777777" w:rsidR="00C350F7" w:rsidRPr="001C2A38" w:rsidRDefault="00C350F7" w:rsidP="00C350F7">
      <w:pPr>
        <w:pStyle w:val="ListParagraph"/>
        <w:numPr>
          <w:ilvl w:val="0"/>
          <w:numId w:val="2"/>
        </w:numPr>
        <w:rPr>
          <w:b/>
        </w:rPr>
      </w:pPr>
      <w:r>
        <w:rPr>
          <w:rFonts w:ascii="Arial" w:hAnsi="Arial" w:cs="Arial"/>
          <w:b/>
          <w:color w:val="222222"/>
          <w:sz w:val="19"/>
          <w:szCs w:val="19"/>
        </w:rPr>
        <w:t>New Business –</w:t>
      </w:r>
    </w:p>
    <w:p w14:paraId="2D4EDC6F" w14:textId="77777777" w:rsidR="001C2A38" w:rsidRPr="00C350F7" w:rsidRDefault="001C2A38" w:rsidP="001C2A38">
      <w:pPr>
        <w:pStyle w:val="ListParagraph"/>
        <w:rPr>
          <w:b/>
        </w:rPr>
      </w:pPr>
    </w:p>
    <w:p w14:paraId="456B5B47" w14:textId="77777777" w:rsidR="00C350F7" w:rsidRPr="00C350F7" w:rsidRDefault="00C350F7" w:rsidP="00C350F7">
      <w:pPr>
        <w:pStyle w:val="ListParagraph"/>
        <w:numPr>
          <w:ilvl w:val="1"/>
          <w:numId w:val="2"/>
        </w:numPr>
        <w:rPr>
          <w:b/>
        </w:rPr>
      </w:pPr>
      <w:r>
        <w:rPr>
          <w:rFonts w:ascii="Arial" w:hAnsi="Arial" w:cs="Arial"/>
          <w:color w:val="222222"/>
          <w:sz w:val="19"/>
          <w:szCs w:val="19"/>
        </w:rPr>
        <w:t>Should we establish a formal framework for soliciting teacher feedback?  General sentiment that we separately invite teachers to board meetings and let them know that that is a vehicle for providing feedback so that, for the time being, preferable to keep it an informal process.</w:t>
      </w:r>
    </w:p>
    <w:p w14:paraId="42997B2D" w14:textId="77777777" w:rsidR="00AD45FD" w:rsidRPr="00AD45FD" w:rsidRDefault="00C350F7" w:rsidP="00C350F7">
      <w:pPr>
        <w:pStyle w:val="ListParagraph"/>
        <w:numPr>
          <w:ilvl w:val="1"/>
          <w:numId w:val="2"/>
        </w:numPr>
        <w:rPr>
          <w:b/>
        </w:rPr>
      </w:pPr>
      <w:r>
        <w:rPr>
          <w:rFonts w:ascii="Arial" w:hAnsi="Arial" w:cs="Arial"/>
          <w:color w:val="222222"/>
          <w:sz w:val="19"/>
          <w:szCs w:val="19"/>
        </w:rPr>
        <w:t xml:space="preserve">Needed equipment for growing student body </w:t>
      </w:r>
      <w:r w:rsidR="00AD45FD">
        <w:rPr>
          <w:rFonts w:ascii="Arial" w:hAnsi="Arial" w:cs="Arial"/>
          <w:color w:val="222222"/>
          <w:sz w:val="19"/>
          <w:szCs w:val="19"/>
        </w:rPr>
        <w:t>(e.g., desks/chairs, room dividers) – preliminary discussion; agreed that room dividers will be necessary for Fellowship Hall.</w:t>
      </w:r>
    </w:p>
    <w:p w14:paraId="151732A9" w14:textId="77777777" w:rsidR="00AD45FD" w:rsidRPr="00AD45FD" w:rsidRDefault="00AD45FD" w:rsidP="00C350F7">
      <w:pPr>
        <w:pStyle w:val="ListParagraph"/>
        <w:numPr>
          <w:ilvl w:val="1"/>
          <w:numId w:val="2"/>
        </w:numPr>
        <w:rPr>
          <w:b/>
        </w:rPr>
      </w:pPr>
      <w:r>
        <w:rPr>
          <w:rFonts w:ascii="Arial" w:hAnsi="Arial" w:cs="Arial"/>
          <w:color w:val="222222"/>
          <w:sz w:val="19"/>
          <w:szCs w:val="19"/>
        </w:rPr>
        <w:t>Professional Development – Liz</w:t>
      </w:r>
      <w:r w:rsidR="001C2A38">
        <w:rPr>
          <w:rFonts w:ascii="Arial" w:hAnsi="Arial" w:cs="Arial"/>
          <w:color w:val="222222"/>
          <w:sz w:val="19"/>
          <w:szCs w:val="19"/>
        </w:rPr>
        <w:t xml:space="preserve"> Fennimore</w:t>
      </w:r>
      <w:r>
        <w:rPr>
          <w:rFonts w:ascii="Arial" w:hAnsi="Arial" w:cs="Arial"/>
          <w:color w:val="222222"/>
          <w:sz w:val="19"/>
          <w:szCs w:val="19"/>
        </w:rPr>
        <w:t xml:space="preserve"> attended IEP 504 training &amp; Wilson training to learn about math dyslexia.  Still trying to get Blair into autism training course.  Sylvia has started Masters’ program and provided Board with an overview of initial phases of program.</w:t>
      </w:r>
    </w:p>
    <w:p w14:paraId="35FF318C" w14:textId="77777777" w:rsidR="001C2A38" w:rsidRPr="001C2A38" w:rsidRDefault="001C2A38" w:rsidP="00C350F7">
      <w:pPr>
        <w:pStyle w:val="ListParagraph"/>
        <w:numPr>
          <w:ilvl w:val="1"/>
          <w:numId w:val="2"/>
        </w:numPr>
        <w:rPr>
          <w:b/>
        </w:rPr>
      </w:pPr>
      <w:r>
        <w:rPr>
          <w:rFonts w:ascii="Arial" w:hAnsi="Arial" w:cs="Arial"/>
          <w:color w:val="222222"/>
          <w:sz w:val="19"/>
          <w:szCs w:val="19"/>
        </w:rPr>
        <w:t>Meghan is u</w:t>
      </w:r>
      <w:r w:rsidR="00AD45FD">
        <w:rPr>
          <w:rFonts w:ascii="Arial" w:hAnsi="Arial" w:cs="Arial"/>
          <w:color w:val="222222"/>
          <w:sz w:val="19"/>
          <w:szCs w:val="19"/>
        </w:rPr>
        <w:t>pdating teacher policy manual to include Education Support</w:t>
      </w:r>
      <w:r>
        <w:rPr>
          <w:rFonts w:ascii="Arial" w:hAnsi="Arial" w:cs="Arial"/>
          <w:color w:val="222222"/>
          <w:sz w:val="19"/>
          <w:szCs w:val="19"/>
        </w:rPr>
        <w:t>.</w:t>
      </w:r>
    </w:p>
    <w:p w14:paraId="1A1C8B86" w14:textId="77777777" w:rsidR="001C2A38" w:rsidRPr="001C2A38" w:rsidRDefault="001C2A38" w:rsidP="00C350F7">
      <w:pPr>
        <w:pStyle w:val="ListParagraph"/>
        <w:numPr>
          <w:ilvl w:val="1"/>
          <w:numId w:val="2"/>
        </w:numPr>
        <w:rPr>
          <w:b/>
        </w:rPr>
      </w:pPr>
      <w:r>
        <w:rPr>
          <w:rFonts w:ascii="Arial" w:hAnsi="Arial" w:cs="Arial"/>
          <w:color w:val="222222"/>
          <w:sz w:val="19"/>
          <w:szCs w:val="19"/>
        </w:rPr>
        <w:t>Susan indicated that a local choir director indicated a willingness to do Vocal lessons with students.  Susan will forward contact details to Sylvia.</w:t>
      </w:r>
    </w:p>
    <w:p w14:paraId="542147FB" w14:textId="77777777" w:rsidR="001C2A38" w:rsidRPr="001C2A38" w:rsidRDefault="001C2A38" w:rsidP="00C350F7">
      <w:pPr>
        <w:pStyle w:val="ListParagraph"/>
        <w:numPr>
          <w:ilvl w:val="1"/>
          <w:numId w:val="2"/>
        </w:numPr>
        <w:rPr>
          <w:b/>
        </w:rPr>
      </w:pPr>
      <w:r>
        <w:rPr>
          <w:rFonts w:ascii="Arial" w:hAnsi="Arial" w:cs="Arial"/>
          <w:color w:val="222222"/>
          <w:sz w:val="19"/>
          <w:szCs w:val="19"/>
        </w:rPr>
        <w:t xml:space="preserve">Sylvia discussed a project concept called “Shipwrecked”, which includes how to build a community and economy to survive and then how to build a vessel to get off the island and back to civilization.  </w:t>
      </w:r>
    </w:p>
    <w:p w14:paraId="1BD339C8" w14:textId="77777777" w:rsidR="001C2A38" w:rsidRDefault="001C2A38" w:rsidP="001C2A38">
      <w:pPr>
        <w:pStyle w:val="ListParagraph"/>
        <w:ind w:left="0"/>
        <w:rPr>
          <w:rFonts w:ascii="Arial" w:hAnsi="Arial" w:cs="Arial"/>
          <w:b/>
          <w:color w:val="222222"/>
          <w:sz w:val="19"/>
          <w:szCs w:val="19"/>
        </w:rPr>
      </w:pPr>
    </w:p>
    <w:p w14:paraId="115C8015" w14:textId="77777777" w:rsidR="00627F91" w:rsidRPr="00627F91" w:rsidRDefault="001C2A38" w:rsidP="001C2A38">
      <w:pPr>
        <w:pStyle w:val="ListParagraph"/>
        <w:ind w:left="0"/>
        <w:rPr>
          <w:b/>
        </w:rPr>
      </w:pPr>
      <w:r>
        <w:rPr>
          <w:rFonts w:ascii="Arial" w:hAnsi="Arial" w:cs="Arial"/>
          <w:b/>
          <w:color w:val="222222"/>
          <w:sz w:val="19"/>
          <w:szCs w:val="19"/>
        </w:rPr>
        <w:t xml:space="preserve">Adjourn - </w:t>
      </w:r>
      <w:r>
        <w:rPr>
          <w:rFonts w:ascii="Arial" w:hAnsi="Arial" w:cs="Arial"/>
          <w:color w:val="222222"/>
          <w:sz w:val="19"/>
          <w:szCs w:val="19"/>
        </w:rPr>
        <w:t>Susan made a motion to adjourn, Meghan seconded.  All voted to adjourn.  Meeting adjourned at 4 p.m.</w:t>
      </w:r>
      <w:r w:rsidR="00785594">
        <w:rPr>
          <w:rFonts w:ascii="Arial" w:hAnsi="Arial" w:cs="Arial"/>
          <w:color w:val="222222"/>
          <w:sz w:val="19"/>
          <w:szCs w:val="19"/>
        </w:rPr>
        <w:br/>
      </w:r>
      <w:r w:rsidR="00785594">
        <w:rPr>
          <w:rFonts w:ascii="Arial" w:hAnsi="Arial" w:cs="Arial"/>
          <w:color w:val="222222"/>
          <w:sz w:val="19"/>
          <w:szCs w:val="19"/>
        </w:rPr>
        <w:br/>
      </w:r>
    </w:p>
    <w:sectPr w:rsidR="00627F91" w:rsidRPr="00627F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CAF3" w14:textId="77777777" w:rsidR="008C2EB5" w:rsidRDefault="008C2EB5" w:rsidP="00AD45FD">
      <w:pPr>
        <w:spacing w:after="0" w:line="240" w:lineRule="auto"/>
      </w:pPr>
      <w:r>
        <w:separator/>
      </w:r>
    </w:p>
  </w:endnote>
  <w:endnote w:type="continuationSeparator" w:id="0">
    <w:p w14:paraId="6D4DFAB4" w14:textId="77777777" w:rsidR="008C2EB5" w:rsidRDefault="008C2EB5" w:rsidP="00A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3B1FFF" w14:textId="77777777" w:rsidR="001C2A38" w:rsidRDefault="001C2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57802315"/>
      <w:docPartObj>
        <w:docPartGallery w:val="Page Numbers (Bottom of Page)"/>
        <w:docPartUnique/>
      </w:docPartObj>
    </w:sdtPr>
    <w:sdtEndPr>
      <w:rPr>
        <w:noProof/>
      </w:rPr>
    </w:sdtEndPr>
    <w:sdtContent>
      <w:p w14:paraId="12E1B1F0" w14:textId="77777777" w:rsidR="00AD45FD" w:rsidRDefault="00AD45FD">
        <w:pPr>
          <w:pStyle w:val="Footer"/>
          <w:jc w:val="right"/>
        </w:pPr>
        <w:r>
          <w:fldChar w:fldCharType="begin"/>
        </w:r>
        <w:r>
          <w:instrText xml:space="preserve"> PAGE   \* MERGEFORMAT </w:instrText>
        </w:r>
        <w:r>
          <w:fldChar w:fldCharType="separate"/>
        </w:r>
        <w:r w:rsidR="00BD5D7D">
          <w:rPr>
            <w:noProof/>
          </w:rPr>
          <w:t>1</w:t>
        </w:r>
        <w:r>
          <w:rPr>
            <w:noProof/>
          </w:rPr>
          <w:fldChar w:fldCharType="end"/>
        </w:r>
      </w:p>
    </w:sdtContent>
  </w:sdt>
  <w:p w14:paraId="7773F9FC" w14:textId="77777777" w:rsidR="00AD45FD" w:rsidRDefault="00AD45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A764D1" w14:textId="77777777" w:rsidR="001C2A38" w:rsidRDefault="001C2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37DA" w14:textId="77777777" w:rsidR="008C2EB5" w:rsidRDefault="008C2EB5" w:rsidP="00AD45FD">
      <w:pPr>
        <w:spacing w:after="0" w:line="240" w:lineRule="auto"/>
      </w:pPr>
      <w:r>
        <w:separator/>
      </w:r>
    </w:p>
  </w:footnote>
  <w:footnote w:type="continuationSeparator" w:id="0">
    <w:p w14:paraId="068A8DCF" w14:textId="77777777" w:rsidR="008C2EB5" w:rsidRDefault="008C2EB5" w:rsidP="00AD45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12933D" w14:textId="77777777" w:rsidR="001C2A38" w:rsidRDefault="008C2EB5">
    <w:pPr>
      <w:pStyle w:val="Header"/>
    </w:pPr>
    <w:r>
      <w:rPr>
        <w:noProof/>
      </w:rPr>
      <w:pict w14:anchorId="5E2D27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6043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fornian FB&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9760BD" w14:textId="77777777" w:rsidR="001C2A38" w:rsidRDefault="008C2EB5">
    <w:pPr>
      <w:pStyle w:val="Header"/>
    </w:pPr>
    <w:r>
      <w:rPr>
        <w:noProof/>
      </w:rPr>
      <w:pict w14:anchorId="055F8A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6043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fornian FB&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175609" w14:textId="77777777" w:rsidR="001C2A38" w:rsidRDefault="008C2EB5">
    <w:pPr>
      <w:pStyle w:val="Header"/>
    </w:pPr>
    <w:r>
      <w:rPr>
        <w:noProof/>
      </w:rPr>
      <w:pict w14:anchorId="3D46A2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6043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fornian FB&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303B4"/>
    <w:multiLevelType w:val="hybridMultilevel"/>
    <w:tmpl w:val="60E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F1408"/>
    <w:multiLevelType w:val="hybridMultilevel"/>
    <w:tmpl w:val="3A8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91"/>
    <w:rsid w:val="00010B41"/>
    <w:rsid w:val="001C2A38"/>
    <w:rsid w:val="00292727"/>
    <w:rsid w:val="00555E38"/>
    <w:rsid w:val="00627F91"/>
    <w:rsid w:val="00640230"/>
    <w:rsid w:val="006A5E93"/>
    <w:rsid w:val="007806AC"/>
    <w:rsid w:val="00785594"/>
    <w:rsid w:val="007A7256"/>
    <w:rsid w:val="008A4659"/>
    <w:rsid w:val="008C2EB5"/>
    <w:rsid w:val="00AD45FD"/>
    <w:rsid w:val="00B81857"/>
    <w:rsid w:val="00BD5D7D"/>
    <w:rsid w:val="00C017B2"/>
    <w:rsid w:val="00C350F7"/>
    <w:rsid w:val="00CA6B77"/>
    <w:rsid w:val="00D007A5"/>
    <w:rsid w:val="00D53F4E"/>
    <w:rsid w:val="00F25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09023B"/>
  <w15:chartTrackingRefBased/>
  <w15:docId w15:val="{651B3B76-A2CA-4624-AAB8-C97A81EE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F91"/>
    <w:pPr>
      <w:ind w:left="720"/>
      <w:contextualSpacing/>
    </w:pPr>
  </w:style>
  <w:style w:type="paragraph" w:styleId="Header">
    <w:name w:val="header"/>
    <w:basedOn w:val="Normal"/>
    <w:link w:val="HeaderChar"/>
    <w:uiPriority w:val="99"/>
    <w:unhideWhenUsed/>
    <w:rsid w:val="00A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FD"/>
  </w:style>
  <w:style w:type="paragraph" w:styleId="Footer">
    <w:name w:val="footer"/>
    <w:basedOn w:val="Normal"/>
    <w:link w:val="FooterChar"/>
    <w:uiPriority w:val="99"/>
    <w:unhideWhenUsed/>
    <w:rsid w:val="00A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FD"/>
  </w:style>
  <w:style w:type="paragraph" w:styleId="BalloonText">
    <w:name w:val="Balloon Text"/>
    <w:basedOn w:val="Normal"/>
    <w:link w:val="BalloonTextChar"/>
    <w:uiPriority w:val="99"/>
    <w:semiHidden/>
    <w:unhideWhenUsed/>
    <w:rsid w:val="002927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7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Marzetti</dc:creator>
  <cp:keywords/>
  <dc:description/>
  <cp:lastModifiedBy>Meghan Agresto</cp:lastModifiedBy>
  <cp:revision>2</cp:revision>
  <dcterms:created xsi:type="dcterms:W3CDTF">2017-08-04T21:41:00Z</dcterms:created>
  <dcterms:modified xsi:type="dcterms:W3CDTF">2017-08-04T21:41:00Z</dcterms:modified>
</cp:coreProperties>
</file>